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A7" w:rsidRPr="009858A7" w:rsidRDefault="00D66306" w:rsidP="009858A7">
      <w:pPr>
        <w:pStyle w:val="a5"/>
        <w:shd w:val="clear" w:color="auto" w:fill="FFFFFF"/>
        <w:spacing w:after="150"/>
        <w:jc w:val="center"/>
        <w:rPr>
          <w:rFonts w:eastAsia="Times New Roman"/>
          <w:color w:val="000000"/>
          <w:sz w:val="36"/>
          <w:szCs w:val="36"/>
          <w:lang w:eastAsia="ru-RU"/>
        </w:rPr>
      </w:pPr>
      <w:r w:rsidRPr="009858A7">
        <w:t xml:space="preserve"> </w:t>
      </w:r>
      <w:r w:rsidR="009858A7">
        <w:rPr>
          <w:rFonts w:eastAsia="Times New Roman"/>
          <w:b/>
          <w:bCs/>
          <w:color w:val="000000"/>
          <w:sz w:val="36"/>
          <w:szCs w:val="36"/>
          <w:lang w:eastAsia="ru-RU"/>
        </w:rPr>
        <w:t>Л</w:t>
      </w:r>
      <w:r w:rsidR="009858A7" w:rsidRPr="009858A7">
        <w:rPr>
          <w:rFonts w:eastAsia="Times New Roman"/>
          <w:b/>
          <w:bCs/>
          <w:color w:val="000000"/>
          <w:sz w:val="36"/>
          <w:szCs w:val="36"/>
          <w:lang w:eastAsia="ru-RU"/>
        </w:rPr>
        <w:t>инейка</w:t>
      </w:r>
      <w:r w:rsidR="009858A7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памяти</w:t>
      </w:r>
      <w:r w:rsidR="009858A7" w:rsidRPr="009858A7">
        <w:rPr>
          <w:rFonts w:eastAsia="Times New Roman"/>
          <w:b/>
          <w:bCs/>
          <w:color w:val="000000"/>
          <w:sz w:val="36"/>
          <w:szCs w:val="36"/>
          <w:lang w:eastAsia="ru-RU"/>
        </w:rPr>
        <w:t>: 22 июня – День памяти и скорби.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1.Двадцать второе июня 1941 года - одна из самых печальных дат в нашей истории, начало Великой Отечественной войны.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Этот день напоминает нам о всех погибших, замученных в фашистской неволе, умерших в тылу от голода и лишений.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Указом Президента РФ от 8 июня 1996 года, 22 июня — день начала Великой Отечественной войны — объявлен Днем памяти и скорби.</w:t>
      </w: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 этот день на территории страны приспускаются Государственные флаги Российской Федерации. Мы помним славных защитников Родины, отстоявших родную землю, гордимся мужеством, героизмом, стойкостью солдат, офицеров, самоотверженностью тружеников тыла - женщин, стариков, детей. Мы низко склоняем головы перед всеми погибшими. Вечная память героям!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“Священная война”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(сл. Лебедева – Кумача, муз.</w:t>
      </w:r>
      <w:proofErr w:type="gramEnd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Александрова.)</w:t>
      </w:r>
      <w:proofErr w:type="gramEnd"/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22 июня 1941 года началась Великая Отечественная война. Фашистская Германия вероломно напала на нашу Родину ранним воскресным утром.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свой полный цвет входило лето,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 ломилась, всем полна……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Отцов и прадедов примета, -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будто справилась она;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Гром грянул </w:t>
      </w:r>
      <w:proofErr w:type="gramStart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–н</w:t>
      </w:r>
      <w:proofErr w:type="gramEnd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ачалась война……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(А. Твардовский)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бы лет ни прошло с того трагического дня, когда началась война, в памяти народной всегда будут живы безмерное страдание военных лет и огромное мужество народа. Враг обрушил на нашу страну огромную силу: 5,5 млн. солдат и офицеров, 47 тыс. орудий, 5 тыс. самолётов.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Уже первые часы войны показали исключительную ожесточённость боёв и поистине массовый героизм бойцов. Первыми выступили в бой советские пограничники. Всего полчаса отводили фашисты в своих 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планах на уничтожение пограничных гарнизонов, однако пограничники сорвали эти планы:</w:t>
      </w:r>
    </w:p>
    <w:p w:rsidR="009858A7" w:rsidRPr="009858A7" w:rsidRDefault="009858A7" w:rsidP="009858A7">
      <w:pPr>
        <w:shd w:val="clear" w:color="auto" w:fill="FFFFFF"/>
        <w:tabs>
          <w:tab w:val="left" w:pos="28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tabs>
          <w:tab w:val="left" w:pos="28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-до 2 июля сражались с врагом пограничники 13-ой заставы 90-го Владимир - Волынского отряда. Только после подкопа под здание комендатуры и взрыва его вместе с гарнизоном бойцов, фашистам удалось овладеть заставой.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-До последнего патрона вели бой пограничники 17-ой заставы Рава </w:t>
      </w:r>
      <w:proofErr w:type="gramStart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</w:t>
      </w:r>
      <w:proofErr w:type="gramEnd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усского пограничного отряда; когда боеприпасы кончились, воины во главе с лейтенантом Марииным Ф. В. с песней бросились в последнюю штыковую атаку.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-9-ую пограничную заставу Брестского пограничного отряда атаковали части 45-ой пехотной дивизии. В течени</w:t>
      </w:r>
      <w:proofErr w:type="gramStart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вел неравную борьбу с гитлеровцами небольшой гарнизон. Фронт находился уже далеко, а в тылу фашистов в Брестской крепости ещё продолжался бой. Подробности обороны крепости стали известны лишь 28 июля 1944 года, когда бойцы Красной армии вошли в освобождённый Брест. Их взорам открылись руины и на уцелевших стенах были найдены прощальные слова героев.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лет ни пройди с того утра,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смерч разорвал тишину,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Стены крепости свято и мудро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 помнить, как люди, войну!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упорно здесь наше молчание!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взрослеют наши сыны.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здесь матери бредят ночами,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сих пор слыша грохот войны.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Именно так был встречен враг на нашей земле. И всю войну русский народ демонстрировал изумительную стойкость, несгибаемое мужество и беспримерный героизм.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-более 11 тыс. советских солдат были удостоены звания Героя Советского Союза, 104 из них это звание получили дважды, а 3-ое-Жуков, </w:t>
      </w:r>
      <w:proofErr w:type="spellStart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Кожедуб</w:t>
      </w:r>
      <w:proofErr w:type="spellEnd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</w:t>
      </w:r>
      <w:proofErr w:type="spellEnd"/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трижды.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Эта война принесла неисчислимые лишения и страдания нашему народу. </w:t>
      </w:r>
      <w:proofErr w:type="gramStart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Россия потеряла 27млн. человек. 8,5млн. солдат, в фашистскую Германию с оккупированных территорий СССР было насильно выведено более 5 млн. человек, из которых вернулись на Родину лишь 2,6 млн. человек остальные - мирные люди - погибли и умерли под бомбежками, от голода, в концлагерях - вдали от своей страны, или попросту убиты хладнокровно фашистскими карателями.</w:t>
      </w:r>
      <w:proofErr w:type="gramEnd"/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благодарное человечество, а в первую очередь, мы должны свято чтить незабвенную память о них:</w:t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Поклонимся великим тем годам, тем славным командирам и бойцам,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маршалам страны и рядовым, поклонимся и мертвым и живым.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Всем тем, которых забывать нельзя</w:t>
      </w:r>
      <w:proofErr w:type="gramStart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</w:t>
      </w:r>
      <w:proofErr w:type="gramEnd"/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оклонимся, поклонимся, друзья!</w:t>
      </w:r>
      <w:r w:rsidRPr="00985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858A7" w:rsidRPr="009858A7" w:rsidRDefault="009858A7" w:rsidP="00985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Почтим память погибших в Великой Отечественной войне минутой молчания!</w:t>
      </w:r>
    </w:p>
    <w:p w:rsidR="009858A7" w:rsidRPr="009858A7" w:rsidRDefault="009858A7" w:rsidP="009858A7">
      <w:pPr>
        <w:rPr>
          <w:rFonts w:ascii="Times New Roman" w:eastAsia="Calibri" w:hAnsi="Times New Roman" w:cs="Times New Roman"/>
          <w:sz w:val="28"/>
          <w:szCs w:val="28"/>
        </w:rPr>
      </w:pPr>
    </w:p>
    <w:p w:rsidR="007C4030" w:rsidRPr="009858A7" w:rsidRDefault="007C4030" w:rsidP="009858A7">
      <w:pPr>
        <w:rPr>
          <w:sz w:val="28"/>
          <w:szCs w:val="28"/>
        </w:rPr>
      </w:pPr>
      <w:bookmarkStart w:id="0" w:name="_GoBack"/>
      <w:bookmarkEnd w:id="0"/>
    </w:p>
    <w:sectPr w:rsidR="007C4030" w:rsidRPr="009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BE7"/>
    <w:multiLevelType w:val="multilevel"/>
    <w:tmpl w:val="7AB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D4B0E"/>
    <w:multiLevelType w:val="multilevel"/>
    <w:tmpl w:val="330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74974"/>
    <w:multiLevelType w:val="hybridMultilevel"/>
    <w:tmpl w:val="F906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540E"/>
    <w:multiLevelType w:val="hybridMultilevel"/>
    <w:tmpl w:val="8EDA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4DAF"/>
    <w:multiLevelType w:val="multilevel"/>
    <w:tmpl w:val="F21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6"/>
    <w:rsid w:val="00471D36"/>
    <w:rsid w:val="006B2916"/>
    <w:rsid w:val="00701648"/>
    <w:rsid w:val="007C4030"/>
    <w:rsid w:val="00890579"/>
    <w:rsid w:val="009858A7"/>
    <w:rsid w:val="00B001E4"/>
    <w:rsid w:val="00BE2EF8"/>
    <w:rsid w:val="00D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8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262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9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2024-12-09T12:58:00Z</dcterms:created>
  <dcterms:modified xsi:type="dcterms:W3CDTF">2025-06-22T16:40:00Z</dcterms:modified>
</cp:coreProperties>
</file>